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02D1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19050" t="0" r="0" b="0"/>
            <wp:docPr id="1" name="Рисунок 1" descr="C:\Users\n.goncharuk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ncharuk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102D1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ДЕРЖАВНА ФІНАНСОВА ІНСПЕКЦІЯ УКРАЇНИ</w:t>
      </w:r>
    </w:p>
    <w:p w:rsidR="00000000" w:rsidRDefault="00D102D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p w:rsidR="00000000" w:rsidRDefault="00D102D1">
      <w:pPr>
        <w:pStyle w:val="a3"/>
        <w:jc w:val="center"/>
      </w:pPr>
      <w:r>
        <w:rPr>
          <w:b/>
          <w:bCs/>
        </w:rPr>
        <w:t>від 18 листопада 2014 року N 362</w:t>
      </w:r>
    </w:p>
    <w:p w:rsidR="00000000" w:rsidRDefault="00D102D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тимчасове розміщення Держфінінспекції в Донецькій області</w:t>
      </w:r>
    </w:p>
    <w:p w:rsidR="00000000" w:rsidRDefault="00D102D1">
      <w:pPr>
        <w:pStyle w:val="a3"/>
        <w:jc w:val="both"/>
      </w:pPr>
      <w:r>
        <w:t xml:space="preserve">Керуючись Положенням про Державну фінансову інспекцію України, затвердженим </w:t>
      </w:r>
      <w:r>
        <w:rPr>
          <w:color w:val="0000FF"/>
        </w:rPr>
        <w:t>постановою Кабінету Міністрів України від 06.08.2014 N 310</w:t>
      </w:r>
      <w:r>
        <w:t xml:space="preserve">, та відповідно до </w:t>
      </w:r>
      <w:r>
        <w:rPr>
          <w:color w:val="0000FF"/>
        </w:rPr>
        <w:t>постанови Кабінету Міністрів України від 07.11.2014 N 595 "Деякі питання фінансування бюджетних установ, здійснення соціальних виплат населенню та надання фінансової підтримки окр</w:t>
      </w:r>
      <w:r>
        <w:rPr>
          <w:color w:val="0000FF"/>
        </w:rPr>
        <w:t>емим підприємствам і організаціям Донецької та Луганської областей"</w:t>
      </w:r>
      <w:r>
        <w:t xml:space="preserve"> з метою виконання владних повноважень, встановлених </w:t>
      </w:r>
      <w:r>
        <w:rPr>
          <w:color w:val="0000FF"/>
        </w:rPr>
        <w:t>Законом України "Про основні засади здійснення державного фінансового контролю в Україні"</w:t>
      </w:r>
      <w:r>
        <w:t xml:space="preserve">, </w:t>
      </w:r>
      <w:r>
        <w:rPr>
          <w:b/>
          <w:bCs/>
        </w:rPr>
        <w:t>наказую</w:t>
      </w:r>
      <w:r>
        <w:t>:</w:t>
      </w:r>
    </w:p>
    <w:p w:rsidR="00000000" w:rsidRDefault="00D102D1">
      <w:pPr>
        <w:pStyle w:val="a3"/>
        <w:jc w:val="both"/>
      </w:pPr>
      <w:r>
        <w:t>1. Визначити тимчасове розміщення Де</w:t>
      </w:r>
      <w:r>
        <w:t>ржавної фінансової інспекції в Донецькій області за адресою: 87515, Донецька область, м. Маріуполь, вул. Енгельса, 26/2.</w:t>
      </w:r>
    </w:p>
    <w:p w:rsidR="00000000" w:rsidRDefault="00D102D1">
      <w:pPr>
        <w:pStyle w:val="a3"/>
        <w:jc w:val="both"/>
      </w:pPr>
      <w:r>
        <w:t>2. Контроль за виконанням цього наказу залишаю за собою.</w:t>
      </w:r>
    </w:p>
    <w:p w:rsidR="00000000" w:rsidRDefault="00D102D1">
      <w:pPr>
        <w:pStyle w:val="a3"/>
        <w:jc w:val="both"/>
      </w:pPr>
      <w:r>
        <w:t>Підстава: лист Держфінінспекції в Донецькій області від 12.11.2014 N 05-01-07-</w:t>
      </w:r>
      <w:r>
        <w:t>12/7869.</w:t>
      </w:r>
    </w:p>
    <w:p w:rsidR="00000000" w:rsidRDefault="00D102D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D102D1">
            <w:pPr>
              <w:pStyle w:val="a3"/>
              <w:jc w:val="center"/>
            </w:pPr>
            <w:r>
              <w:rPr>
                <w:b/>
                <w:bCs/>
              </w:rPr>
              <w:t>Голова</w:t>
            </w:r>
          </w:p>
        </w:tc>
        <w:tc>
          <w:tcPr>
            <w:tcW w:w="2500" w:type="pct"/>
            <w:hideMark/>
          </w:tcPr>
          <w:p w:rsidR="00000000" w:rsidRDefault="00D102D1">
            <w:pPr>
              <w:pStyle w:val="a3"/>
              <w:jc w:val="center"/>
            </w:pPr>
            <w:r>
              <w:rPr>
                <w:b/>
                <w:bCs/>
              </w:rPr>
              <w:t>М. Г. Гордієнко</w:t>
            </w:r>
          </w:p>
        </w:tc>
      </w:tr>
    </w:tbl>
    <w:p w:rsidR="00000000" w:rsidRDefault="00D102D1">
      <w:pPr>
        <w:pStyle w:val="a3"/>
        <w:jc w:val="both"/>
      </w:pPr>
      <w:r>
        <w:br w:type="textWrapping" w:clear="all"/>
      </w:r>
    </w:p>
    <w:p w:rsidR="00000000" w:rsidRDefault="00D102D1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4"/>
        <w:gridCol w:w="121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D102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Default="00D102D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19050" t="0" r="9525" b="0"/>
                  <wp:docPr id="2" name="Рисунок 2" descr="C:\Users\n.goncharuk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goncharuk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2D1" w:rsidRDefault="00D102D1">
      <w:pPr>
        <w:rPr>
          <w:rFonts w:eastAsia="Times New Roman"/>
        </w:rPr>
      </w:pPr>
    </w:p>
    <w:sectPr w:rsidR="00D10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hyphenationZone w:val="425"/>
  <w:noPunctuationKerning/>
  <w:characterSpacingControl w:val="doNotCompress"/>
  <w:compat/>
  <w:rsids>
    <w:rsidRoot w:val="00ED606E"/>
    <w:rsid w:val="00263737"/>
    <w:rsid w:val="00D102D1"/>
    <w:rsid w:val="00E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3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73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n.goncharuk\AppData\Roaming\Liga70\Client\Session\LOGOTYPE.BMP" TargetMode="External"/><Relationship Id="rId4" Type="http://schemas.openxmlformats.org/officeDocument/2006/relationships/image" Target="file:///C:\Users\n.goncharuk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2</cp:revision>
  <dcterms:created xsi:type="dcterms:W3CDTF">2014-12-11T08:29:00Z</dcterms:created>
  <dcterms:modified xsi:type="dcterms:W3CDTF">2014-12-11T08:29:00Z</dcterms:modified>
</cp:coreProperties>
</file>